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3B14A9">
      <w:pPr>
        <w:pStyle w:val="Default"/>
      </w:pPr>
    </w:p>
    <w:p w:rsidR="003B14A9" w:rsidRPr="00BA77A0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 w:rsidRPr="00BA77A0">
        <w:rPr>
          <w:b/>
          <w:bCs/>
          <w:sz w:val="28"/>
          <w:szCs w:val="28"/>
        </w:rPr>
        <w:t>Политика конфиденциальности</w:t>
      </w:r>
    </w:p>
    <w:p w:rsidR="003B14A9" w:rsidRPr="00BA77A0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BA77A0" w:rsidRDefault="003B14A9" w:rsidP="003B14A9">
      <w:pPr>
        <w:pStyle w:val="Default"/>
        <w:rPr>
          <w:color w:val="00B050"/>
          <w:sz w:val="23"/>
          <w:szCs w:val="23"/>
        </w:rPr>
      </w:pPr>
      <w:r w:rsidRPr="00BA77A0"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BA77A0">
        <w:rPr>
          <w:sz w:val="23"/>
          <w:szCs w:val="23"/>
        </w:rPr>
        <w:t>и</w:t>
      </w:r>
      <w:r w:rsidRPr="00BA77A0">
        <w:rPr>
          <w:sz w:val="23"/>
          <w:szCs w:val="23"/>
        </w:rPr>
        <w:t>спользования</w:t>
      </w:r>
      <w:r w:rsidR="00AD7BFF" w:rsidRPr="00BA77A0">
        <w:rPr>
          <w:sz w:val="23"/>
          <w:szCs w:val="23"/>
        </w:rPr>
        <w:t xml:space="preserve"> сайт</w:t>
      </w:r>
      <w:r w:rsidR="001F72A6" w:rsidRPr="00BA77A0">
        <w:rPr>
          <w:sz w:val="23"/>
          <w:szCs w:val="23"/>
        </w:rPr>
        <w:t>ом</w:t>
      </w:r>
      <w:r w:rsidR="00AD7BFF" w:rsidRPr="00BA77A0">
        <w:rPr>
          <w:sz w:val="23"/>
          <w:szCs w:val="23"/>
        </w:rPr>
        <w:t xml:space="preserve"> -</w:t>
      </w:r>
      <w:r w:rsidR="006F0C9E" w:rsidRPr="00BA77A0">
        <w:rPr>
          <w:sz w:val="23"/>
          <w:szCs w:val="23"/>
        </w:rPr>
        <w:t xml:space="preserve"> </w:t>
      </w:r>
      <w:hyperlink r:id="rId5" w:history="1">
        <w:r w:rsidR="006F0C9E" w:rsidRPr="00BA77A0">
          <w:rPr>
            <w:rStyle w:val="a3"/>
            <w:sz w:val="23"/>
            <w:szCs w:val="23"/>
            <w:lang w:val="en-US"/>
          </w:rPr>
          <w:t>www</w:t>
        </w:r>
        <w:r w:rsidR="006F0C9E" w:rsidRPr="00BA77A0">
          <w:rPr>
            <w:rStyle w:val="a3"/>
            <w:sz w:val="23"/>
            <w:szCs w:val="23"/>
          </w:rPr>
          <w:t>.</w:t>
        </w:r>
        <w:proofErr w:type="spellStart"/>
        <w:r w:rsidR="00F07413" w:rsidRPr="00BA77A0">
          <w:rPr>
            <w:rStyle w:val="a3"/>
            <w:sz w:val="23"/>
            <w:szCs w:val="23"/>
            <w:lang w:val="en-US"/>
          </w:rPr>
          <w:t>surya</w:t>
        </w:r>
        <w:proofErr w:type="spellEnd"/>
        <w:r w:rsidR="00F07413" w:rsidRPr="00BA77A0">
          <w:rPr>
            <w:rStyle w:val="a3"/>
            <w:sz w:val="23"/>
            <w:szCs w:val="23"/>
          </w:rPr>
          <w:t>-</w:t>
        </w:r>
        <w:r w:rsidR="00F07413" w:rsidRPr="00BA77A0">
          <w:rPr>
            <w:rStyle w:val="a3"/>
            <w:sz w:val="23"/>
            <w:szCs w:val="23"/>
            <w:lang w:val="en-US"/>
          </w:rPr>
          <w:t>store</w:t>
        </w:r>
        <w:r w:rsidR="00F07413" w:rsidRPr="00BA77A0">
          <w:rPr>
            <w:rStyle w:val="a3"/>
            <w:sz w:val="23"/>
            <w:szCs w:val="23"/>
          </w:rPr>
          <w:t>.</w:t>
        </w:r>
        <w:proofErr w:type="spellStart"/>
        <w:r w:rsidR="00F07413" w:rsidRPr="00BA77A0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Pr="00BA77A0">
        <w:rPr>
          <w:sz w:val="23"/>
          <w:szCs w:val="23"/>
        </w:rPr>
        <w:t xml:space="preserve"> </w:t>
      </w:r>
      <w:r w:rsidR="00A74E99" w:rsidRPr="00BA77A0">
        <w:rPr>
          <w:sz w:val="23"/>
          <w:szCs w:val="23"/>
        </w:rPr>
        <w:t xml:space="preserve">(далее – Оператор) </w:t>
      </w:r>
      <w:r w:rsidRPr="00BA77A0">
        <w:rPr>
          <w:sz w:val="23"/>
          <w:szCs w:val="23"/>
        </w:rPr>
        <w:t>персональной информации Пользователя</w:t>
      </w:r>
      <w:r w:rsidR="006F0C9E" w:rsidRPr="00BA77A0">
        <w:rPr>
          <w:sz w:val="23"/>
          <w:szCs w:val="23"/>
        </w:rPr>
        <w:t xml:space="preserve">, которую </w:t>
      </w:r>
      <w:r w:rsidR="00A74E99" w:rsidRPr="00BA77A0">
        <w:rPr>
          <w:sz w:val="23"/>
          <w:szCs w:val="23"/>
        </w:rPr>
        <w:t>Оператор</w:t>
      </w:r>
      <w:r w:rsidR="006F0C9E" w:rsidRPr="00BA77A0">
        <w:rPr>
          <w:sz w:val="23"/>
          <w:szCs w:val="23"/>
        </w:rPr>
        <w:t xml:space="preserve">, </w:t>
      </w:r>
      <w:r w:rsidR="006F0C9E" w:rsidRPr="00BA77A0">
        <w:rPr>
          <w:color w:val="auto"/>
          <w:sz w:val="23"/>
          <w:szCs w:val="23"/>
        </w:rPr>
        <w:t>включая все</w:t>
      </w:r>
      <w:r w:rsidR="004A05A2" w:rsidRPr="00BA77A0">
        <w:rPr>
          <w:color w:val="auto"/>
          <w:sz w:val="23"/>
          <w:szCs w:val="23"/>
        </w:rPr>
        <w:t>х</w:t>
      </w:r>
      <w:r w:rsidR="006F0C9E" w:rsidRPr="00BA77A0">
        <w:rPr>
          <w:color w:val="auto"/>
          <w:sz w:val="23"/>
          <w:szCs w:val="23"/>
        </w:rPr>
        <w:t xml:space="preserve"> лиц, входящи</w:t>
      </w:r>
      <w:r w:rsidR="004A05A2" w:rsidRPr="00BA77A0">
        <w:rPr>
          <w:color w:val="auto"/>
          <w:sz w:val="23"/>
          <w:szCs w:val="23"/>
        </w:rPr>
        <w:t>х</w:t>
      </w:r>
      <w:r w:rsidR="006F0C9E" w:rsidRPr="00BA77A0">
        <w:rPr>
          <w:color w:val="auto"/>
          <w:sz w:val="23"/>
          <w:szCs w:val="23"/>
        </w:rPr>
        <w:t xml:space="preserve"> в одну группу с </w:t>
      </w:r>
      <w:r w:rsidR="00A74E99" w:rsidRPr="00BA77A0">
        <w:rPr>
          <w:color w:val="auto"/>
          <w:sz w:val="23"/>
          <w:szCs w:val="23"/>
        </w:rPr>
        <w:t>Оператором</w:t>
      </w:r>
      <w:r w:rsidR="006F0C9E" w:rsidRPr="00BA77A0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BA77A0">
        <w:rPr>
          <w:sz w:val="23"/>
          <w:szCs w:val="23"/>
        </w:rPr>
        <w:t>Оператора</w:t>
      </w:r>
      <w:r w:rsidR="006F0C9E" w:rsidRPr="00BA77A0">
        <w:rPr>
          <w:sz w:val="23"/>
          <w:szCs w:val="23"/>
        </w:rPr>
        <w:t xml:space="preserve"> </w:t>
      </w:r>
      <w:r w:rsidR="00A74E99" w:rsidRPr="00BA77A0">
        <w:rPr>
          <w:sz w:val="23"/>
          <w:szCs w:val="23"/>
        </w:rPr>
        <w:t xml:space="preserve">(далее – Сайт) </w:t>
      </w:r>
      <w:r w:rsidR="006F0C9E" w:rsidRPr="00BA77A0">
        <w:rPr>
          <w:sz w:val="23"/>
          <w:szCs w:val="23"/>
        </w:rPr>
        <w:t xml:space="preserve">и в ходе исполнения </w:t>
      </w:r>
      <w:r w:rsidR="00A74E99" w:rsidRPr="00BA77A0">
        <w:rPr>
          <w:sz w:val="23"/>
          <w:szCs w:val="23"/>
        </w:rPr>
        <w:t>Оператором</w:t>
      </w:r>
      <w:r w:rsidR="006F0C9E" w:rsidRPr="00BA77A0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BA77A0">
        <w:rPr>
          <w:sz w:val="23"/>
          <w:szCs w:val="23"/>
        </w:rPr>
        <w:t xml:space="preserve"> </w:t>
      </w:r>
    </w:p>
    <w:p w:rsidR="00307601" w:rsidRPr="00BA77A0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 w:rsidRPr="00BA77A0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 w:rsidRPr="00BA77A0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BA77A0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Pr="00BA77A0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Pr="00BA77A0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BA77A0">
        <w:rPr>
          <w:b/>
          <w:bCs/>
          <w:sz w:val="23"/>
          <w:szCs w:val="23"/>
        </w:rPr>
        <w:t>Общие положения политики</w:t>
      </w:r>
    </w:p>
    <w:p w:rsidR="008328C4" w:rsidRPr="00BA77A0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Pr="00BA77A0" w:rsidRDefault="003B14A9" w:rsidP="00123449">
      <w:pPr>
        <w:pStyle w:val="Default"/>
        <w:contextualSpacing/>
        <w:rPr>
          <w:sz w:val="23"/>
          <w:szCs w:val="23"/>
        </w:rPr>
      </w:pPr>
      <w:r w:rsidRPr="00BA77A0"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6" w:history="1">
        <w:r w:rsidR="00BA77A0" w:rsidRPr="00BA77A0">
          <w:rPr>
            <w:rStyle w:val="a3"/>
            <w:sz w:val="23"/>
            <w:szCs w:val="23"/>
          </w:rPr>
          <w:t>http://www.surya-store.ru/page/oferta</w:t>
        </w:r>
      </w:hyperlink>
      <w:r w:rsidR="00BA77A0" w:rsidRPr="00BA77A0">
        <w:rPr>
          <w:sz w:val="23"/>
          <w:szCs w:val="23"/>
        </w:rPr>
        <w:t xml:space="preserve">, </w:t>
      </w:r>
      <w:r w:rsidRPr="00BA77A0"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Pr="00BA77A0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BA77A0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 w:rsidRPr="00BA77A0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BA77A0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 w:rsidRPr="00BA77A0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BA77A0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 w:rsidRPr="00BA77A0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BA77A0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BA77A0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BA77A0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 w:rsidRPr="00BA77A0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BA77A0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BA77A0">
        <w:rPr>
          <w:rFonts w:ascii="Times New Roman" w:hAnsi="Times New Roman" w:cs="Times New Roman"/>
          <w:sz w:val="23"/>
          <w:szCs w:val="23"/>
        </w:rPr>
        <w:t>правовому договору.</w:t>
      </w:r>
    </w:p>
    <w:p w:rsidR="00D0027B" w:rsidRPr="00BA77A0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BA77A0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BA77A0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BA77A0"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BA77A0">
        <w:rPr>
          <w:rFonts w:ascii="Times New Roman" w:hAnsi="Times New Roman" w:cs="Times New Roman"/>
          <w:color w:val="000000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Pr="00BA77A0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Pr="00BA77A0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A77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BA77A0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Pr="00BA77A0" w:rsidRDefault="004301F2" w:rsidP="004301F2">
      <w:pPr>
        <w:pStyle w:val="Default"/>
        <w:rPr>
          <w:sz w:val="23"/>
          <w:szCs w:val="23"/>
        </w:rPr>
      </w:pPr>
      <w:r w:rsidRPr="00BA77A0">
        <w:rPr>
          <w:sz w:val="23"/>
          <w:szCs w:val="23"/>
        </w:rPr>
        <w:t xml:space="preserve">2.1. Под персональной информацией в настоящей Политике понимается: </w:t>
      </w:r>
    </w:p>
    <w:p w:rsidR="00D045B7" w:rsidRPr="00BA77A0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BA77A0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BA77A0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BA77A0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BA77A0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BA77A0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BA77A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2.1.3. </w:t>
      </w:r>
      <w:r w:rsidR="00C94820" w:rsidRPr="00BA77A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BA77A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Pr="00BA77A0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BA77A0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BA77A0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Pr="00BA77A0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Pr="00BA77A0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Pr="00BA77A0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BA77A0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BA77A0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 w:rsidRPr="00BA77A0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:rsidR="00276B08" w:rsidRPr="00BA77A0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BA77A0">
        <w:rPr>
          <w:rFonts w:eastAsiaTheme="minorHAnsi"/>
          <w:color w:val="000000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BA77A0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2.2.3. направление уведомлений, запросов и информации, касающихся использования С</w:t>
      </w:r>
      <w:r w:rsidR="00323807" w:rsidRPr="00BA77A0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BA77A0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BA77A0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BA77A0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BA77A0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BA77A0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BA77A0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BA77A0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 w:rsidRPr="00BA77A0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BA77A0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BA77A0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BA77A0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BA77A0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BA77A0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BA77A0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Pr="00BA77A0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BA77A0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BA77A0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Pr="00BA77A0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BA77A0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BA77A0" w:rsidRDefault="002E57B3" w:rsidP="002E57B3">
      <w:pPr>
        <w:spacing w:after="0" w:line="240" w:lineRule="auto"/>
        <w:contextualSpacing/>
      </w:pPr>
    </w:p>
    <w:p w:rsidR="00F5195E" w:rsidRPr="00BA77A0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BA77A0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.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BA77A0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Pr="00BA77A0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 w:rsidRPr="00BA77A0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BA77A0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Pr="00BA77A0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 w:rsidRPr="00BA77A0">
        <w:rPr>
          <w:rFonts w:eastAsiaTheme="minorHAnsi"/>
          <w:color w:val="000000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 w:rsidRPr="00BA77A0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BA77A0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BA77A0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4.3.5. 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BA77A0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4.3.6. 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Pr="00BA77A0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Pr="00BA77A0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BA77A0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BA77A0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Pr="00BA77A0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BA77A0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BA77A0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по контактам в разделе </w:t>
      </w:r>
      <w:proofErr w:type="gramStart"/>
      <w:r w:rsidR="00744273" w:rsidRPr="00BA77A0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Контакты». </w:t>
      </w:r>
    </w:p>
    <w:p w:rsidR="002E57B3" w:rsidRPr="00BA77A0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BA77A0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BA77A0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BA77A0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BA77A0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BA77A0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BA77A0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BA77A0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BA77A0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BA77A0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BA77A0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BA77A0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BA77A0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Pr="00BA77A0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BA77A0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BA77A0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BA77A0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BA77A0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BA77A0">
        <w:rPr>
          <w:rFonts w:eastAsiaTheme="minorHAnsi"/>
          <w:lang w:eastAsia="en-US"/>
        </w:rPr>
        <w:t> </w:t>
      </w:r>
      <w:r w:rsidR="00BA77A0" w:rsidRPr="00BA77A0">
        <w:rPr>
          <w:rFonts w:eastAsiaTheme="minorHAnsi"/>
          <w:lang w:eastAsia="en-US"/>
        </w:rPr>
        <w:t>http://www.surya-store.ru/page/oferta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Pr="00BA77A0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BA77A0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</w:t>
      </w:r>
      <w:bookmarkStart w:id="0" w:name="_GoBack"/>
      <w:bookmarkEnd w:id="0"/>
      <w:r w:rsidRPr="00BA77A0">
        <w:rPr>
          <w:rFonts w:eastAsiaTheme="minorHAnsi"/>
          <w:b/>
          <w:color w:val="000000"/>
          <w:sz w:val="23"/>
          <w:szCs w:val="23"/>
          <w:lang w:eastAsia="en-US"/>
        </w:rPr>
        <w:t xml:space="preserve"> данным</w:t>
      </w:r>
    </w:p>
    <w:p w:rsidR="007A49B1" w:rsidRPr="00BA77A0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Pr="00BA77A0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BA77A0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Pr="00BA77A0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 w:rsidRPr="00BA77A0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BA77A0"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BA77A0" w:rsidRPr="00BA77A0">
        <w:rPr>
          <w:rFonts w:eastAsiaTheme="minorHAnsi"/>
          <w:color w:val="000000"/>
          <w:sz w:val="23"/>
          <w:szCs w:val="23"/>
          <w:lang w:val="en-US" w:eastAsia="en-US"/>
        </w:rPr>
        <w:t>info</w:t>
      </w:r>
      <w:r w:rsidR="00BA77A0" w:rsidRPr="00BA77A0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BA77A0" w:rsidRPr="00BA77A0">
        <w:rPr>
          <w:rFonts w:eastAsiaTheme="minorHAnsi"/>
          <w:color w:val="000000"/>
          <w:sz w:val="23"/>
          <w:szCs w:val="23"/>
          <w:lang w:val="en-US" w:eastAsia="en-US"/>
        </w:rPr>
        <w:t>surya</w:t>
      </w:r>
      <w:proofErr w:type="spellEnd"/>
      <w:r w:rsidR="00BA77A0" w:rsidRPr="00BA77A0">
        <w:rPr>
          <w:rFonts w:eastAsiaTheme="minorHAnsi"/>
          <w:color w:val="000000"/>
          <w:sz w:val="23"/>
          <w:szCs w:val="23"/>
          <w:lang w:eastAsia="en-US"/>
        </w:rPr>
        <w:t>-</w:t>
      </w:r>
      <w:r w:rsidR="00BA77A0" w:rsidRPr="00BA77A0">
        <w:rPr>
          <w:rFonts w:eastAsiaTheme="minorHAnsi"/>
          <w:color w:val="000000"/>
          <w:sz w:val="23"/>
          <w:szCs w:val="23"/>
          <w:lang w:val="en-US" w:eastAsia="en-US"/>
        </w:rPr>
        <w:t>store</w:t>
      </w:r>
      <w:r w:rsidR="00BA77A0" w:rsidRPr="00BA77A0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BA77A0" w:rsidRPr="00BA77A0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BA77A0"/>
    <w:rsid w:val="00C94820"/>
    <w:rsid w:val="00D0027B"/>
    <w:rsid w:val="00D045B7"/>
    <w:rsid w:val="00D65F75"/>
    <w:rsid w:val="00F07413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0609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ya-store.ru/page/oferta" TargetMode="External"/><Relationship Id="rId5" Type="http://schemas.openxmlformats.org/officeDocument/2006/relationships/hyperlink" Target="http://www.romashka.t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37</cp:revision>
  <dcterms:created xsi:type="dcterms:W3CDTF">2017-06-27T08:52:00Z</dcterms:created>
  <dcterms:modified xsi:type="dcterms:W3CDTF">2017-11-13T10:04:00Z</dcterms:modified>
</cp:coreProperties>
</file>