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64" w:rsidRDefault="00D569B4" w:rsidP="00B20450">
      <w:pPr>
        <w:jc w:val="right"/>
        <w:rPr>
          <w:rFonts w:ascii="Calibri" w:hAnsi="Calibri" w:cs="FrutigerLTStd-Cn"/>
          <w:b/>
          <w:noProof/>
          <w:color w:val="000000"/>
          <w:sz w:val="18"/>
          <w:szCs w:val="18"/>
        </w:rPr>
      </w:pPr>
      <w:r w:rsidRPr="00905CF3">
        <w:rPr>
          <w:rFonts w:ascii="Calibri" w:hAnsi="Calibri" w:cs="FrutigerLTStd-Cn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5242CB1" wp14:editId="67D3558B">
            <wp:simplePos x="0" y="0"/>
            <wp:positionH relativeFrom="page">
              <wp:posOffset>352425</wp:posOffset>
            </wp:positionH>
            <wp:positionV relativeFrom="paragraph">
              <wp:posOffset>-19050</wp:posOffset>
            </wp:positionV>
            <wp:extent cx="1457325" cy="400050"/>
            <wp:effectExtent l="0" t="0" r="0" b="0"/>
            <wp:wrapNone/>
            <wp:docPr id="1" name="Рисунок 1" descr="C:\Users\Анастасия\Documents\MEGA\MySensorium Настя\Логотип\Логотип ИТог\sensorium_B_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MEGA\MySensorium Настя\Логотип\Логотип ИТог\sensorium_B_w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4" b="21743"/>
                    <a:stretch/>
                  </pic:blipFill>
                  <pic:spPr bwMode="auto">
                    <a:xfrm>
                      <a:off x="0" y="0"/>
                      <a:ext cx="1457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450" w:rsidRPr="00B20450">
        <w:t xml:space="preserve"> </w:t>
      </w:r>
      <w:bookmarkStart w:id="0" w:name="_GoBack"/>
      <w:r w:rsidR="00E44E64" w:rsidRPr="00E44E64">
        <w:rPr>
          <w:rFonts w:ascii="Calibri" w:hAnsi="Calibri" w:cs="FrutigerLTStd-Cn"/>
          <w:b/>
          <w:noProof/>
          <w:color w:val="000000"/>
          <w:sz w:val="18"/>
          <w:szCs w:val="18"/>
        </w:rPr>
        <w:t xml:space="preserve">Математический набор «Веселые совята» </w:t>
      </w:r>
    </w:p>
    <w:bookmarkEnd w:id="0"/>
    <w:p w:rsidR="00D569B4" w:rsidRPr="00D569B4" w:rsidRDefault="00E44E64" w:rsidP="00D569B4">
      <w:pPr>
        <w:jc w:val="right"/>
        <w:rPr>
          <w:rFonts w:ascii="Calibri" w:hAnsi="Calibri" w:cs="FrutigerLTStd-Cn"/>
          <w:b/>
          <w:color w:val="000000"/>
        </w:rPr>
      </w:pPr>
      <w:r w:rsidRPr="00E44E64">
        <w:rPr>
          <w:rFonts w:ascii="Calibri" w:hAnsi="Calibri" w:cs="FrutigerLTStd-Cn"/>
          <w:b/>
          <w:noProof/>
          <w:color w:val="000000"/>
          <w:sz w:val="18"/>
          <w:szCs w:val="18"/>
        </w:rPr>
        <w:t>Артикул # LER 7732</w:t>
      </w:r>
    </w:p>
    <w:p w:rsidR="00D569B4" w:rsidRDefault="00D569B4" w:rsidP="00D569B4">
      <w:pPr>
        <w:rPr>
          <w:rFonts w:ascii="Calibri" w:hAnsi="Calibri" w:cs="FrutigerLTStd-Cn"/>
          <w:color w:val="000000"/>
          <w:sz w:val="20"/>
          <w:szCs w:val="20"/>
        </w:rPr>
      </w:pPr>
    </w:p>
    <w:p w:rsidR="00E44E64" w:rsidRDefault="00E44E64" w:rsidP="00E44E64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</w:p>
    <w:p w:rsidR="00E44E64" w:rsidRPr="00E44E64" w:rsidRDefault="00E44E64" w:rsidP="00E44E64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E44E64">
        <w:rPr>
          <w:rFonts w:ascii="Calibri" w:hAnsi="Calibri" w:cs="FrutigerLTStd-Cn"/>
          <w:b/>
          <w:color w:val="000000"/>
          <w:sz w:val="20"/>
          <w:szCs w:val="20"/>
        </w:rPr>
        <w:t>Инструкция:</w:t>
      </w:r>
    </w:p>
    <w:p w:rsid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 xml:space="preserve">В наборе: </w:t>
      </w:r>
    </w:p>
    <w:p w:rsid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 xml:space="preserve">25 совят (5 фигурок на каждый из 5 цветов), </w:t>
      </w:r>
    </w:p>
    <w:p w:rsid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 xml:space="preserve">счетная подставка для фигурок, </w:t>
      </w:r>
    </w:p>
    <w:p w:rsid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>10 двусторонних игровых карточек (5 на повтор цветного шаблона/сорт</w:t>
      </w:r>
      <w:r>
        <w:rPr>
          <w:rFonts w:ascii="Calibri" w:hAnsi="Calibri" w:cs="FrutigerLTStd-Cn"/>
          <w:color w:val="000000"/>
          <w:sz w:val="20"/>
          <w:szCs w:val="20"/>
        </w:rPr>
        <w:t xml:space="preserve">ировку и 5 на счет от 1 до 10) </w:t>
      </w:r>
    </w:p>
    <w:p w:rsidR="00E44E64" w:rsidRP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>волчок.</w:t>
      </w:r>
    </w:p>
    <w:p w:rsid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E44E64" w:rsidRP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>Итак, вы готовы поднять счетные навыки вашего малыша до заоблачных высот?</w:t>
      </w:r>
      <w:r>
        <w:rPr>
          <w:rFonts w:ascii="Calibri" w:hAnsi="Calibri" w:cs="FrutigerLTStd-Cn"/>
          <w:color w:val="000000"/>
          <w:sz w:val="20"/>
          <w:szCs w:val="20"/>
        </w:rPr>
        <w:t xml:space="preserve"> </w:t>
      </w:r>
      <w:r w:rsidRPr="00E44E64">
        <w:rPr>
          <w:rFonts w:ascii="Calibri" w:hAnsi="Calibri" w:cs="FrutigerLTStd-Cn"/>
          <w:color w:val="000000"/>
          <w:sz w:val="20"/>
          <w:szCs w:val="20"/>
        </w:rPr>
        <w:sym w:font="Wingdings" w:char="F04A"/>
      </w:r>
    </w:p>
    <w:p w:rsidR="00E44E64" w:rsidRP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>Тогда бегом за веселой цветной компанией маленьких «</w:t>
      </w:r>
      <w:proofErr w:type="spellStart"/>
      <w:r w:rsidRPr="00E44E64">
        <w:rPr>
          <w:rFonts w:ascii="Calibri" w:hAnsi="Calibri" w:cs="FrutigerLTStd-Cn"/>
          <w:color w:val="000000"/>
          <w:sz w:val="20"/>
          <w:szCs w:val="20"/>
        </w:rPr>
        <w:t>ухачей</w:t>
      </w:r>
      <w:proofErr w:type="spellEnd"/>
      <w:r w:rsidRPr="00E44E64">
        <w:rPr>
          <w:rFonts w:ascii="Calibri" w:hAnsi="Calibri" w:cs="FrutigerLTStd-Cn"/>
          <w:color w:val="000000"/>
          <w:sz w:val="20"/>
          <w:szCs w:val="20"/>
        </w:rPr>
        <w:t>», милых совят, которые терпеливо ждут, когда придет их черед. И з</w:t>
      </w:r>
      <w:r>
        <w:rPr>
          <w:rFonts w:ascii="Calibri" w:hAnsi="Calibri" w:cs="FrutigerLTStd-Cn"/>
          <w:color w:val="000000"/>
          <w:sz w:val="20"/>
          <w:szCs w:val="20"/>
        </w:rPr>
        <w:t>аметьте, это не просто фигурки. К</w:t>
      </w:r>
      <w:r w:rsidRPr="00E44E64">
        <w:rPr>
          <w:rFonts w:ascii="Calibri" w:hAnsi="Calibri" w:cs="FrutigerLTStd-Cn"/>
          <w:color w:val="000000"/>
          <w:sz w:val="20"/>
          <w:szCs w:val="20"/>
        </w:rPr>
        <w:t>аждая сова с легкостью стыкуется со своими веселыми пернатыми друзьями, образуя столбик соответствующей высоты.</w:t>
      </w:r>
    </w:p>
    <w:p w:rsidR="00E44E64" w:rsidRP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>Вы можете посадить и</w:t>
      </w:r>
      <w:r>
        <w:rPr>
          <w:rFonts w:ascii="Calibri" w:hAnsi="Calibri" w:cs="FrutigerLTStd-Cn"/>
          <w:color w:val="000000"/>
          <w:sz w:val="20"/>
          <w:szCs w:val="20"/>
        </w:rPr>
        <w:t>х счетную подставку в виде насеста насест т</w:t>
      </w:r>
      <w:r w:rsidRPr="00E44E64">
        <w:rPr>
          <w:rFonts w:ascii="Calibri" w:hAnsi="Calibri" w:cs="FrutigerLTStd-Cn"/>
          <w:color w:val="000000"/>
          <w:sz w:val="20"/>
          <w:szCs w:val="20"/>
        </w:rPr>
        <w:t>ак, чтобы количество сов в столбике над каждой цифрой, изображенной на подставке, соответствовало самой цифре, или соединить их так, чтобы они наглядно походили на цифры. Вы можете также группировать их, сравнивая цифры между собой.</w:t>
      </w:r>
    </w:p>
    <w:p w:rsidR="00E44E64" w:rsidRP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>Хочется больше, чем просто цифры? Без проблем! Совята представлены в пяти разных цветах</w:t>
      </w:r>
      <w:r>
        <w:rPr>
          <w:rFonts w:ascii="Calibri" w:hAnsi="Calibri" w:cs="FrutigerLTStd-Cn"/>
          <w:color w:val="000000"/>
          <w:sz w:val="20"/>
          <w:szCs w:val="20"/>
        </w:rPr>
        <w:t>,</w:t>
      </w:r>
      <w:r w:rsidRPr="00E44E64">
        <w:rPr>
          <w:rFonts w:ascii="Calibri" w:hAnsi="Calibri" w:cs="FrutigerLTStd-Cn"/>
          <w:color w:val="000000"/>
          <w:sz w:val="20"/>
          <w:szCs w:val="20"/>
        </w:rPr>
        <w:t xml:space="preserve"> и это идеальный вариант для игр на определение цвета, запоминания цветовой последовательности, а также упражнений на сортировку.</w:t>
      </w:r>
    </w:p>
    <w:p w:rsidR="00E44E64" w:rsidRP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 xml:space="preserve"> С этими умными совятами </w:t>
      </w:r>
      <w:r>
        <w:rPr>
          <w:rFonts w:ascii="Calibri" w:hAnsi="Calibri" w:cs="FrutigerLTStd-Cn"/>
          <w:color w:val="000000"/>
          <w:sz w:val="20"/>
          <w:szCs w:val="20"/>
        </w:rPr>
        <w:t>малышу</w:t>
      </w:r>
      <w:r w:rsidRPr="00E44E64">
        <w:rPr>
          <w:rFonts w:ascii="Calibri" w:hAnsi="Calibri" w:cs="FrutigerLTStd-Cn"/>
          <w:color w:val="000000"/>
          <w:sz w:val="20"/>
          <w:szCs w:val="20"/>
        </w:rPr>
        <w:t xml:space="preserve"> </w:t>
      </w:r>
      <w:r>
        <w:rPr>
          <w:rFonts w:ascii="Calibri" w:hAnsi="Calibri" w:cs="FrutigerLTStd-Cn"/>
          <w:color w:val="000000"/>
          <w:sz w:val="20"/>
          <w:szCs w:val="20"/>
        </w:rPr>
        <w:t xml:space="preserve">станут </w:t>
      </w:r>
      <w:r w:rsidRPr="00E44E64">
        <w:rPr>
          <w:rFonts w:ascii="Calibri" w:hAnsi="Calibri" w:cs="FrutigerLTStd-Cn"/>
          <w:color w:val="000000"/>
          <w:sz w:val="20"/>
          <w:szCs w:val="20"/>
        </w:rPr>
        <w:t>по плечу самые замысловатые упражнения на счет и цвет!</w:t>
      </w:r>
    </w:p>
    <w:p w:rsidR="00E44E64" w:rsidRP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E44E64" w:rsidRDefault="00E44E64" w:rsidP="00E44E64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E44E64">
        <w:rPr>
          <w:rFonts w:ascii="Calibri" w:hAnsi="Calibri" w:cs="FrutigerLTStd-Cn"/>
          <w:b/>
          <w:color w:val="000000"/>
          <w:sz w:val="20"/>
          <w:szCs w:val="20"/>
        </w:rPr>
        <w:t>Предлагаемые занятия:</w:t>
      </w:r>
    </w:p>
    <w:p w:rsidR="00E44E64" w:rsidRPr="00E44E64" w:rsidRDefault="00E44E64" w:rsidP="00E44E64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</w:p>
    <w:p w:rsidR="00E44E64" w:rsidRPr="00E44E64" w:rsidRDefault="00E44E64" w:rsidP="00E44E64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E44E64">
        <w:rPr>
          <w:rFonts w:ascii="Calibri" w:hAnsi="Calibri" w:cs="FrutigerLTStd-Cn"/>
          <w:b/>
          <w:color w:val="000000"/>
          <w:sz w:val="20"/>
          <w:szCs w:val="20"/>
        </w:rPr>
        <w:t>Самостоятельное изучение</w:t>
      </w:r>
    </w:p>
    <w:p w:rsidR="00E44E64" w:rsidRP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 xml:space="preserve">Позвольте ребенку самостоятельно исследовать фигурки, и вы увидите, что это послужит отличным стимулом к </w:t>
      </w:r>
      <w:r>
        <w:rPr>
          <w:rFonts w:ascii="Calibri" w:hAnsi="Calibri" w:cs="FrutigerLTStd-Cn"/>
          <w:color w:val="000000"/>
          <w:sz w:val="20"/>
          <w:szCs w:val="20"/>
        </w:rPr>
        <w:t>его</w:t>
      </w:r>
      <w:r w:rsidRPr="00E44E64">
        <w:rPr>
          <w:rFonts w:ascii="Calibri" w:hAnsi="Calibri" w:cs="FrutigerLTStd-Cn"/>
          <w:color w:val="000000"/>
          <w:sz w:val="20"/>
          <w:szCs w:val="20"/>
        </w:rPr>
        <w:t xml:space="preserve"> собственным открытиям </w:t>
      </w:r>
      <w:r>
        <w:rPr>
          <w:rFonts w:ascii="Calibri" w:hAnsi="Calibri" w:cs="FrutigerLTStd-Cn"/>
          <w:color w:val="000000"/>
          <w:sz w:val="20"/>
          <w:szCs w:val="20"/>
        </w:rPr>
        <w:t>на пути познания счетной грамоты</w:t>
      </w:r>
      <w:r w:rsidRPr="00E44E64">
        <w:rPr>
          <w:rFonts w:ascii="Calibri" w:hAnsi="Calibri" w:cs="FrutigerLTStd-Cn"/>
          <w:color w:val="000000"/>
          <w:sz w:val="20"/>
          <w:szCs w:val="20"/>
        </w:rPr>
        <w:t>.</w:t>
      </w:r>
    </w:p>
    <w:p w:rsidR="00E44E64" w:rsidRPr="00E44E64" w:rsidRDefault="00E44E64" w:rsidP="00E44E64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E44E64">
        <w:rPr>
          <w:rFonts w:ascii="Calibri" w:hAnsi="Calibri" w:cs="FrutigerLTStd-Cn"/>
          <w:b/>
          <w:color w:val="000000"/>
          <w:sz w:val="20"/>
          <w:szCs w:val="20"/>
        </w:rPr>
        <w:t>Сортировка по цвету</w:t>
      </w:r>
    </w:p>
    <w:p w:rsidR="00E44E64" w:rsidRP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 xml:space="preserve">Положите перед малышом 5 карточек для сортировки, при этом обратите внимание, что на лицевой стороне </w:t>
      </w:r>
      <w:proofErr w:type="gramStart"/>
      <w:r w:rsidRPr="00E44E64">
        <w:rPr>
          <w:rFonts w:ascii="Calibri" w:hAnsi="Calibri" w:cs="FrutigerLTStd-Cn"/>
          <w:color w:val="000000"/>
          <w:sz w:val="20"/>
          <w:szCs w:val="20"/>
        </w:rPr>
        <w:t>каждой  карточки</w:t>
      </w:r>
      <w:proofErr w:type="gramEnd"/>
      <w:r w:rsidRPr="00E44E64">
        <w:rPr>
          <w:rFonts w:ascii="Calibri" w:hAnsi="Calibri" w:cs="FrutigerLTStd-Cn"/>
          <w:color w:val="000000"/>
          <w:sz w:val="20"/>
          <w:szCs w:val="20"/>
        </w:rPr>
        <w:t xml:space="preserve"> должна быть изображена сова одного цвета. Затем предложите ребенку рассортировать фигурки совят по цвету, ориентируясь на карточки. Далее, скрепив каждый блок одноцветных совят между собой, можно посадить фигурки на подставку.</w:t>
      </w:r>
    </w:p>
    <w:p w:rsidR="00E44E64" w:rsidRDefault="00E44E64" w:rsidP="00E44E64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</w:p>
    <w:p w:rsidR="00E44E64" w:rsidRDefault="00E44E64" w:rsidP="00E44E64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</w:p>
    <w:p w:rsidR="00E44E64" w:rsidRDefault="00E44E64" w:rsidP="00E44E64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</w:p>
    <w:p w:rsidR="00E44E64" w:rsidRPr="00E44E64" w:rsidRDefault="00E44E64" w:rsidP="00E44E64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E44E64">
        <w:rPr>
          <w:rFonts w:ascii="Calibri" w:hAnsi="Calibri" w:cs="FrutigerLTStd-Cn"/>
          <w:b/>
          <w:color w:val="000000"/>
          <w:sz w:val="20"/>
          <w:szCs w:val="20"/>
        </w:rPr>
        <w:t>Запоминание цветовой последовательности</w:t>
      </w:r>
    </w:p>
    <w:p w:rsid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>Поверните</w:t>
      </w:r>
      <w:r>
        <w:rPr>
          <w:rFonts w:ascii="Calibri" w:hAnsi="Calibri" w:cs="FrutigerLTStd-Cn"/>
          <w:color w:val="000000"/>
          <w:sz w:val="20"/>
          <w:szCs w:val="20"/>
        </w:rPr>
        <w:t xml:space="preserve"> </w:t>
      </w:r>
      <w:r w:rsidRPr="00E44E64">
        <w:rPr>
          <w:rFonts w:ascii="Calibri" w:hAnsi="Calibri" w:cs="FrutigerLTStd-Cn"/>
          <w:color w:val="000000"/>
          <w:sz w:val="20"/>
          <w:szCs w:val="20"/>
        </w:rPr>
        <w:t>подставку таким образом, чтобы вы не видели изображенных на ней цифр. Затем переверните игровые карточки, содержащие комбинации разноцветных совят для запоминания. Далее, следуя цветовой комбинации в карточке, постукивайте по сове соответствующего цвета, проговаривая название цвета вслух (голубой, желтый, голубой, желтый, голубой…). Предложите ребенку повторить последовательность, разместив совят в цветовой ряд непосредственно на подставке. Поинтересуйтесь, какого цвета будет следующий совенок в этой последовательности, если мы захотим ее продолжить. Дайте малышу время на размышление. Также вы можете поэкспериментировать в создании своих новых цветовых последовательностей и предоставить ребенку возможность придумать свой собственный цветовой алгоритм.</w:t>
      </w:r>
    </w:p>
    <w:p w:rsidR="00E44E64" w:rsidRP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E44E64" w:rsidRPr="00E44E64" w:rsidRDefault="00E44E64" w:rsidP="00E44E64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E44E64">
        <w:rPr>
          <w:rFonts w:ascii="Calibri" w:hAnsi="Calibri" w:cs="FrutigerLTStd-Cn"/>
          <w:b/>
          <w:color w:val="000000"/>
          <w:sz w:val="20"/>
          <w:szCs w:val="20"/>
        </w:rPr>
        <w:t>Дотронулся - посчитай</w:t>
      </w:r>
    </w:p>
    <w:p w:rsidR="00E44E64" w:rsidRP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>Первую сову посадите на подставку в «гнездо» над цифрой 1. Обратите внимание, что важно при совершении этого действия одновременно считать вслух. Малыш, следуя вашему примеру, может посадить двух совят над цифрой 2, а затем, касаясь каждой по очереди, посчитать их. По аналогии предлагаем продолжить игру с цифрами 3-5.</w:t>
      </w:r>
    </w:p>
    <w:p w:rsidR="00E44E64" w:rsidRP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>Поиск цветовых и количественных соответствий от 1 до 5</w:t>
      </w:r>
    </w:p>
    <w:p w:rsid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>Малыш берет одну из карточек с цифрами от 1 до 5 с указанием цифры и совы определенного цвета и отсчитывает соответствующее количество совят заданного цвета. Усложняя задачу, просим ребенка посадить выбранных сов в «гнездо» с цифрой соответствующей их количеству. Так, например, если ребенку достается карточка с цифрой 3 с изображением зеленой совы, он должен будет посадить трех зеленых сов в подставку над цифрой 3.</w:t>
      </w:r>
    </w:p>
    <w:p w:rsidR="00E44E64" w:rsidRP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E44E64" w:rsidRPr="00E44E64" w:rsidRDefault="00E44E64" w:rsidP="00E44E64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E44E64">
        <w:rPr>
          <w:rFonts w:ascii="Calibri" w:hAnsi="Calibri" w:cs="FrutigerLTStd-Cn"/>
          <w:b/>
          <w:color w:val="000000"/>
          <w:sz w:val="20"/>
          <w:szCs w:val="20"/>
        </w:rPr>
        <w:t>Считаем до 10</w:t>
      </w:r>
    </w:p>
    <w:p w:rsid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>Считайте до 10,</w:t>
      </w:r>
      <w:r>
        <w:rPr>
          <w:rFonts w:ascii="Calibri" w:hAnsi="Calibri" w:cs="FrutigerLTStd-Cn"/>
          <w:color w:val="000000"/>
          <w:sz w:val="20"/>
          <w:szCs w:val="20"/>
        </w:rPr>
        <w:t xml:space="preserve"> </w:t>
      </w:r>
      <w:r w:rsidRPr="00E44E64">
        <w:rPr>
          <w:rFonts w:ascii="Calibri" w:hAnsi="Calibri" w:cs="FrutigerLTStd-Cn"/>
          <w:color w:val="000000"/>
          <w:sz w:val="20"/>
          <w:szCs w:val="20"/>
        </w:rPr>
        <w:t>сажая по сове в каждое «гнездо» на подставке.</w:t>
      </w:r>
    </w:p>
    <w:p w:rsidR="00E44E64" w:rsidRP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E44E64" w:rsidRPr="00E44E64" w:rsidRDefault="00E44E64" w:rsidP="00E44E64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E44E64">
        <w:rPr>
          <w:rFonts w:ascii="Calibri" w:hAnsi="Calibri" w:cs="FrutigerLTStd-Cn"/>
          <w:b/>
          <w:color w:val="000000"/>
          <w:sz w:val="20"/>
          <w:szCs w:val="20"/>
        </w:rPr>
        <w:t>Определяем цифры</w:t>
      </w:r>
    </w:p>
    <w:p w:rsidR="00E44E64" w:rsidRP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>Покрутите волчок с цифрами и предложите ребенку посадить сову в «гнездо» с цифрой, соответствующей той, на которую указал волчок. Продолжите игру по заданному алгоритму.</w:t>
      </w:r>
    </w:p>
    <w:p w:rsidR="00E44E64" w:rsidRDefault="00E44E64" w:rsidP="00E44E64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</w:p>
    <w:p w:rsidR="00E44E64" w:rsidRPr="00E44E64" w:rsidRDefault="00E44E64" w:rsidP="00E44E64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E44E64">
        <w:rPr>
          <w:rFonts w:ascii="Calibri" w:hAnsi="Calibri" w:cs="FrutigerLTStd-Cn"/>
          <w:b/>
          <w:color w:val="000000"/>
          <w:sz w:val="20"/>
          <w:szCs w:val="20"/>
        </w:rPr>
        <w:t>Больше - меньше</w:t>
      </w:r>
    </w:p>
    <w:p w:rsidR="00E44E64" w:rsidRP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 xml:space="preserve">Дважды покрутите волчок и посадите совят в соответствующие «гнезда» на подставке по аналогии с предыдущим заданием. Поинтересуйтесь у малыша, какая цифра больше и какая меньше. Предложите ребенку для сравнения подобрать и посчитать количество сов для каждой из двух цифр, для наглядности можно разместить сов на подставке. В случае если волчок указывает несколько раз подряд на одну и ту же цифру, это также следует проговорить, объясняя, что цифры в данном случае равны. </w:t>
      </w:r>
    </w:p>
    <w:p w:rsid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E44E64" w:rsidRPr="00E44E64" w:rsidRDefault="00E44E64" w:rsidP="00E44E64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E44E64">
        <w:rPr>
          <w:rFonts w:ascii="Calibri" w:hAnsi="Calibri" w:cs="FrutigerLTStd-Cn"/>
          <w:b/>
          <w:color w:val="000000"/>
          <w:sz w:val="20"/>
          <w:szCs w:val="20"/>
        </w:rPr>
        <w:lastRenderedPageBreak/>
        <w:t>Обратный счет</w:t>
      </w:r>
    </w:p>
    <w:p w:rsidR="00E44E64" w:rsidRP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>Покрутите волчок с цифрами и предложите ребенку посадить сову в «гнездо» с цифрой, соответствующей той, на которую указал волчок. Используйте эту сову в качестве отправной точки для обратного счета. Так, если вам выпала цифра 4, посадите сову в «гнездо» над цифрой 4 и посчитайте в обратном направлении «4,3,2,1!</w:t>
      </w:r>
      <w:proofErr w:type="gramStart"/>
      <w:r w:rsidRPr="00E44E64">
        <w:rPr>
          <w:rFonts w:ascii="Calibri" w:hAnsi="Calibri" w:cs="FrutigerLTStd-Cn"/>
          <w:color w:val="000000"/>
          <w:sz w:val="20"/>
          <w:szCs w:val="20"/>
        </w:rPr>
        <w:t>» .</w:t>
      </w:r>
      <w:proofErr w:type="gramEnd"/>
      <w:r w:rsidRPr="00E44E64">
        <w:rPr>
          <w:rFonts w:ascii="Calibri" w:hAnsi="Calibri" w:cs="FrutigerLTStd-Cn"/>
          <w:color w:val="000000"/>
          <w:sz w:val="20"/>
          <w:szCs w:val="20"/>
        </w:rPr>
        <w:t xml:space="preserve"> В случае если вам выпадает цифра 1, поинтересуйтесь у малыша, какая цифра стоит перед единицей (ноль).</w:t>
      </w:r>
    </w:p>
    <w:p w:rsidR="00E44E64" w:rsidRP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>Кого не хватает?</w:t>
      </w:r>
    </w:p>
    <w:p w:rsid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proofErr w:type="gramStart"/>
      <w:r w:rsidRPr="00E44E64">
        <w:rPr>
          <w:rFonts w:ascii="Calibri" w:hAnsi="Calibri" w:cs="FrutigerLTStd-Cn"/>
          <w:color w:val="000000"/>
          <w:sz w:val="20"/>
          <w:szCs w:val="20"/>
        </w:rPr>
        <w:t>Поверните  подставку</w:t>
      </w:r>
      <w:proofErr w:type="gramEnd"/>
      <w:r w:rsidRPr="00E44E64">
        <w:rPr>
          <w:rFonts w:ascii="Calibri" w:hAnsi="Calibri" w:cs="FrutigerLTStd-Cn"/>
          <w:color w:val="000000"/>
          <w:sz w:val="20"/>
          <w:szCs w:val="20"/>
        </w:rPr>
        <w:t xml:space="preserve"> таким образом, чтобы вы не видели изображенных на ней цифр. Посадите на подставку трех разноцветных сов подряд (например, красную, зеленую и голубую). Дайте ребенку возможность изучить сов, а затем попросите его отвернуться, чтобы вы могли незаметно убрать одну из фигур. Попросите ребенка снова посмотреть на сов и сказать, какой именно совы не хватает. Задачу можно усложнить, используя вместо трех, четырех цветных сов. Также вы можете поменяться ролями, теперь малыш прячет сову, а вы отгадываете.</w:t>
      </w:r>
    </w:p>
    <w:p w:rsidR="00E44E64" w:rsidRP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E44E64" w:rsidRPr="00E44E64" w:rsidRDefault="00E44E64" w:rsidP="00E44E64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E44E64">
        <w:rPr>
          <w:rFonts w:ascii="Calibri" w:hAnsi="Calibri" w:cs="FrutigerLTStd-Cn"/>
          <w:b/>
          <w:color w:val="000000"/>
          <w:sz w:val="20"/>
          <w:szCs w:val="20"/>
        </w:rPr>
        <w:t>Первое знакомство со сложением</w:t>
      </w:r>
    </w:p>
    <w:p w:rsid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>Придумывайте свои собственные математические задачи, используя совят в качестве счетного материала. Так, например, посадите трех сов в «гнездо» цифры 3 на подставке и прокомментируйте свои действия: «3 совенка сидело на суку. В соседнее гнездышко прилетели еще 2 совенка (поместите 2 совят в «гнездо» цифры 2). Сколько всего совят теперь сидит на суку?» Сосчитайте всех сов на подставке (5), чтобы решить задачку.</w:t>
      </w:r>
    </w:p>
    <w:p w:rsidR="00E44E64" w:rsidRP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E44E64" w:rsidRPr="00E44E64" w:rsidRDefault="00E44E64" w:rsidP="00E44E64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E44E64">
        <w:rPr>
          <w:rFonts w:ascii="Calibri" w:hAnsi="Calibri" w:cs="FrutigerLTStd-Cn"/>
          <w:b/>
          <w:color w:val="000000"/>
          <w:sz w:val="20"/>
          <w:szCs w:val="20"/>
        </w:rPr>
        <w:t>Первое знакомство с вычитанием</w:t>
      </w:r>
    </w:p>
    <w:p w:rsid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E44E64">
        <w:rPr>
          <w:rFonts w:ascii="Calibri" w:hAnsi="Calibri" w:cs="FrutigerLTStd-Cn"/>
          <w:color w:val="000000"/>
          <w:sz w:val="20"/>
          <w:szCs w:val="20"/>
        </w:rPr>
        <w:t>Придумывайте свои собственные математические задачи, используя совят в качестве счетного материала, по аналогии с приведенным выше примером. Например, посадите по одной сове в каждое из «гнезд» от 1 до 5 и прокомментируйте свои действия: «5 совят сидело на суку. 3 совенка улетело. Сколько совят осталось (2)?» Помогите совятам «улететь» из «гнезд» 3,4 и 5, и сосчитайте оставшихся двух.</w:t>
      </w:r>
    </w:p>
    <w:p w:rsidR="00E44E64" w:rsidRPr="00E44E64" w:rsidRDefault="00E44E64" w:rsidP="00E44E64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E44E64" w:rsidRPr="00E44E64" w:rsidRDefault="00E44E64" w:rsidP="00E44E64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E44E64">
        <w:rPr>
          <w:rFonts w:ascii="Calibri" w:hAnsi="Calibri" w:cs="FrutigerLTStd-Cn"/>
          <w:b/>
          <w:color w:val="000000"/>
          <w:sz w:val="20"/>
          <w:szCs w:val="20"/>
        </w:rPr>
        <w:t>Цифровая последовательность</w:t>
      </w:r>
    </w:p>
    <w:p w:rsidR="00142AF9" w:rsidRPr="00E44E64" w:rsidRDefault="00E44E64" w:rsidP="00E44E64">
      <w:pPr>
        <w:jc w:val="both"/>
      </w:pPr>
      <w:r w:rsidRPr="00E44E64">
        <w:rPr>
          <w:rFonts w:ascii="Calibri" w:hAnsi="Calibri" w:cs="FrutigerLTStd-Cn"/>
          <w:color w:val="000000"/>
          <w:sz w:val="20"/>
          <w:szCs w:val="20"/>
        </w:rPr>
        <w:t>Расположите перед ребенком игровые карточки на тренировку цифровой последовательности (например, 1,</w:t>
      </w:r>
      <w:proofErr w:type="gramStart"/>
      <w:r w:rsidRPr="00E44E64">
        <w:rPr>
          <w:rFonts w:ascii="Calibri" w:hAnsi="Calibri" w:cs="FrutigerLTStd-Cn"/>
          <w:color w:val="000000"/>
          <w:sz w:val="20"/>
          <w:szCs w:val="20"/>
        </w:rPr>
        <w:t>2,_</w:t>
      </w:r>
      <w:proofErr w:type="gramEnd"/>
      <w:r w:rsidRPr="00E44E64">
        <w:rPr>
          <w:rFonts w:ascii="Calibri" w:hAnsi="Calibri" w:cs="FrutigerLTStd-Cn"/>
          <w:color w:val="000000"/>
          <w:sz w:val="20"/>
          <w:szCs w:val="20"/>
        </w:rPr>
        <w:t>_) и, указывая на каждую цифру на карточке, назовите ее. Поинтересуйтесь у малыша, какая цифра должна продолжить заданный цифровой ряд. Отвечая, малыш сажает сову в «гнездо» соответствующей цифры на подставке. В дальнейшем ребенок может поставить по совенку на каждую цифру в последовательности, прежде чем посадить их в соответствующие гнезда на подставке. Аналогичным образом можно пройти все игровые карточки на тренировку цифровой последовательности в наборе</w:t>
      </w:r>
    </w:p>
    <w:sectPr w:rsidR="00142AF9" w:rsidRPr="00E44E64" w:rsidSect="0062135E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utigerLTStd-C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320D"/>
    <w:multiLevelType w:val="hybridMultilevel"/>
    <w:tmpl w:val="5114F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5E"/>
    <w:rsid w:val="000A7ED5"/>
    <w:rsid w:val="000C2BF5"/>
    <w:rsid w:val="000F2546"/>
    <w:rsid w:val="00142AF9"/>
    <w:rsid w:val="00160185"/>
    <w:rsid w:val="00173956"/>
    <w:rsid w:val="00357E4B"/>
    <w:rsid w:val="004517B4"/>
    <w:rsid w:val="00522B03"/>
    <w:rsid w:val="00566016"/>
    <w:rsid w:val="0062135E"/>
    <w:rsid w:val="0068166C"/>
    <w:rsid w:val="00705F37"/>
    <w:rsid w:val="00833D05"/>
    <w:rsid w:val="008C7446"/>
    <w:rsid w:val="00A40008"/>
    <w:rsid w:val="00B20450"/>
    <w:rsid w:val="00C20D4E"/>
    <w:rsid w:val="00C862A8"/>
    <w:rsid w:val="00C875F1"/>
    <w:rsid w:val="00CC5D9B"/>
    <w:rsid w:val="00CE5226"/>
    <w:rsid w:val="00CF5230"/>
    <w:rsid w:val="00D569B4"/>
    <w:rsid w:val="00E44E64"/>
    <w:rsid w:val="00F4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A590C-FD21-4E78-A0EA-BF417C73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5E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135E"/>
  </w:style>
  <w:style w:type="character" w:styleId="a3">
    <w:name w:val="Hyperlink"/>
    <w:basedOn w:val="a0"/>
    <w:uiPriority w:val="99"/>
    <w:unhideWhenUsed/>
    <w:rsid w:val="00621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Федотова</dc:creator>
  <cp:keywords/>
  <dc:description/>
  <cp:lastModifiedBy>Анастасия Федотова</cp:lastModifiedBy>
  <cp:revision>2</cp:revision>
  <dcterms:created xsi:type="dcterms:W3CDTF">2016-11-23T18:46:00Z</dcterms:created>
  <dcterms:modified xsi:type="dcterms:W3CDTF">2016-11-23T18:46:00Z</dcterms:modified>
</cp:coreProperties>
</file>