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9B" w:rsidRDefault="0033599B" w:rsidP="0033599B">
      <w:pPr>
        <w:jc w:val="right"/>
        <w:rPr>
          <w:rFonts w:ascii="Calibri" w:hAnsi="Calibri"/>
          <w:b/>
          <w:color w:val="000000"/>
        </w:rPr>
      </w:pPr>
      <w:bookmarkStart w:id="0" w:name="_GoBack"/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8C59CB3" wp14:editId="20192ADD">
            <wp:simplePos x="0" y="0"/>
            <wp:positionH relativeFrom="page">
              <wp:posOffset>342900</wp:posOffset>
            </wp:positionH>
            <wp:positionV relativeFrom="paragraph">
              <wp:posOffset>-66675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3599B">
        <w:rPr>
          <w:rFonts w:ascii="Calibri" w:hAnsi="Calibri"/>
          <w:b/>
          <w:color w:val="000000"/>
          <w:lang w:val="en-US"/>
        </w:rPr>
        <w:t>LER</w:t>
      </w:r>
      <w:r w:rsidRPr="0033599B">
        <w:rPr>
          <w:rFonts w:ascii="Calibri" w:hAnsi="Calibri"/>
          <w:b/>
          <w:color w:val="000000"/>
        </w:rPr>
        <w:t xml:space="preserve"> 3662 Набор фигурок</w:t>
      </w:r>
    </w:p>
    <w:p w:rsidR="0033599B" w:rsidRPr="0033599B" w:rsidRDefault="0033599B" w:rsidP="0033599B">
      <w:pPr>
        <w:jc w:val="right"/>
        <w:rPr>
          <w:rFonts w:ascii="Calibri" w:hAnsi="Calibri"/>
          <w:b/>
          <w:color w:val="000000"/>
        </w:rPr>
      </w:pPr>
      <w:r w:rsidRPr="0033599B">
        <w:rPr>
          <w:rFonts w:ascii="Calibri" w:hAnsi="Calibri"/>
          <w:b/>
          <w:color w:val="000000"/>
        </w:rPr>
        <w:t xml:space="preserve"> </w:t>
      </w:r>
      <w:r w:rsidRPr="0033599B">
        <w:rPr>
          <w:rFonts w:ascii="Calibri" w:hAnsi="Calibri"/>
          <w:b/>
          <w:color w:val="000000"/>
        </w:rPr>
        <w:t>«Обитатели джунглей» 24шт. 3+</w:t>
      </w:r>
    </w:p>
    <w:p w:rsidR="0033599B" w:rsidRDefault="0033599B" w:rsidP="0033599B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Симпатичные фигурки диких животных из джунглей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помогут ребенку научиться считать, распределять </w:t>
      </w:r>
      <w:r>
        <w:rPr>
          <w:rFonts w:ascii="Calibri" w:hAnsi="Calibri"/>
          <w:color w:val="000000"/>
          <w:sz w:val="20"/>
          <w:szCs w:val="20"/>
        </w:rPr>
        <w:t>по определенному признаку,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Pr="00C551CD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33599B" w:rsidRPr="00C551CD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 ХОДЯТ ЖИВОТНЫЕ</w:t>
      </w:r>
      <w:r w:rsidRPr="00472A8F">
        <w:rPr>
          <w:rFonts w:ascii="Calibri" w:hAnsi="Calibri"/>
          <w:color w:val="000000"/>
          <w:sz w:val="20"/>
          <w:szCs w:val="20"/>
        </w:rPr>
        <w:t>?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Смейтесь вместе с ребенком! Выберите </w:t>
      </w:r>
      <w:r>
        <w:rPr>
          <w:rFonts w:ascii="Calibri" w:hAnsi="Calibri"/>
          <w:color w:val="000000"/>
          <w:sz w:val="20"/>
          <w:szCs w:val="20"/>
        </w:rPr>
        <w:t>животное</w:t>
      </w:r>
      <w:r w:rsidRPr="00472A8F">
        <w:rPr>
          <w:rFonts w:ascii="Calibri" w:hAnsi="Calibri"/>
          <w:color w:val="000000"/>
          <w:sz w:val="20"/>
          <w:szCs w:val="20"/>
        </w:rPr>
        <w:t xml:space="preserve"> и попросите показать, как оно ходит. Попросите ребенка изд</w:t>
      </w:r>
      <w:r>
        <w:rPr>
          <w:rFonts w:ascii="Calibri" w:hAnsi="Calibri"/>
          <w:color w:val="000000"/>
          <w:sz w:val="20"/>
          <w:szCs w:val="20"/>
        </w:rPr>
        <w:t>авать такие же звуки, как это животное</w:t>
      </w:r>
      <w:r w:rsidRPr="00472A8F">
        <w:rPr>
          <w:rFonts w:ascii="Calibri" w:hAnsi="Calibri"/>
          <w:color w:val="000000"/>
          <w:sz w:val="20"/>
          <w:szCs w:val="20"/>
        </w:rPr>
        <w:t xml:space="preserve">, ходить быстрее или медленнее. Игра способствует развитию речи. 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Pr="000B496E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0B496E">
        <w:rPr>
          <w:rFonts w:ascii="Calibri" w:hAnsi="Calibri"/>
          <w:color w:val="000000"/>
          <w:sz w:val="20"/>
          <w:szCs w:val="20"/>
        </w:rPr>
        <w:t>РАСПРЕДЕЛЕНИЕ</w:t>
      </w:r>
    </w:p>
    <w:p w:rsidR="0033599B" w:rsidRPr="00F41524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Распределите фигурки по разным признакам, например, сложите вместе фигурки одной формы, цвета, размера и т.д. </w:t>
      </w:r>
    </w:p>
    <w:p w:rsidR="0033599B" w:rsidRPr="00F41524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Pr="00F41524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КАКАЯ ФИГУРКА ПРОПАЛА</w:t>
      </w:r>
      <w:r w:rsidRPr="00F41524">
        <w:rPr>
          <w:rFonts w:ascii="Calibri" w:hAnsi="Calibri"/>
          <w:color w:val="000000"/>
          <w:sz w:val="20"/>
          <w:szCs w:val="20"/>
        </w:rPr>
        <w:t>?</w:t>
      </w:r>
    </w:p>
    <w:p w:rsidR="0033599B" w:rsidRPr="00F41524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Положите несколько фигурок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Поменяйтесь с ребенком ролями: теперь пусть он спрячет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>.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НАЙДИ СПРЯТАННЫЕ </w:t>
      </w:r>
      <w:r>
        <w:rPr>
          <w:rFonts w:ascii="Calibri" w:hAnsi="Calibri"/>
          <w:color w:val="000000"/>
          <w:sz w:val="20"/>
          <w:szCs w:val="20"/>
        </w:rPr>
        <w:t>ФИГУРКИ</w:t>
      </w: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</w:t>
      </w:r>
      <w:r>
        <w:rPr>
          <w:rFonts w:ascii="Calibri" w:hAnsi="Calibri"/>
          <w:color w:val="000000"/>
          <w:sz w:val="20"/>
          <w:szCs w:val="20"/>
        </w:rPr>
        <w:t>жирафа</w:t>
      </w:r>
      <w:r w:rsidRPr="00472A8F">
        <w:rPr>
          <w:rFonts w:ascii="Calibri" w:hAnsi="Calibri"/>
          <w:color w:val="000000"/>
          <w:sz w:val="20"/>
          <w:szCs w:val="20"/>
        </w:rPr>
        <w:t xml:space="preserve"> возле книжной полки» (ребенок учится выполнять несколько действий сразу: ищет и слушает подсказки). 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УЧИМСЯ СЧИТАТЬ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3 фигурки. Возьмите руку ребенка в свою руку, и пальчиком ребенка дотрагивайтесь до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и считайте (один-два-три). Это упражнение помогает научиться последовательному счету. Постепенно увеличивайте количество фигурок. </w:t>
      </w: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СРАВНИ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МЕЖДУ СОБОЙ</w:t>
      </w: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lastRenderedPageBreak/>
        <w:t xml:space="preserve">В этой игре ребенку нужно сравнить между собой две группы разных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Например, выложите в один ряд 4 </w:t>
      </w:r>
      <w:r>
        <w:rPr>
          <w:rFonts w:ascii="Calibri" w:hAnsi="Calibri"/>
          <w:color w:val="000000"/>
          <w:sz w:val="20"/>
          <w:szCs w:val="20"/>
        </w:rPr>
        <w:t>жирафа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в другой – 3 </w:t>
      </w:r>
      <w:r>
        <w:rPr>
          <w:rFonts w:ascii="Calibri" w:hAnsi="Calibri"/>
          <w:color w:val="000000"/>
          <w:sz w:val="20"/>
          <w:szCs w:val="20"/>
        </w:rPr>
        <w:t>слона</w:t>
      </w:r>
      <w:r w:rsidRPr="00472A8F">
        <w:rPr>
          <w:rFonts w:ascii="Calibri" w:hAnsi="Calibri"/>
          <w:color w:val="000000"/>
          <w:sz w:val="20"/>
          <w:szCs w:val="20"/>
        </w:rPr>
        <w:t xml:space="preserve">. Ребенок должен ответить, в каком ряду больше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Малыш может посчитать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может посмотреть, какой ряд длиннее. 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РЕШИ ЗАДАЧКУ</w:t>
      </w: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Можно придумать задачки, используя в них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>: «</w:t>
      </w:r>
      <w:r>
        <w:rPr>
          <w:rFonts w:ascii="Calibri" w:hAnsi="Calibri"/>
          <w:color w:val="000000"/>
          <w:sz w:val="20"/>
          <w:szCs w:val="20"/>
        </w:rPr>
        <w:t>На солнышке грелись 4 крокодила. Одному крокодилу стало жарко, и он нырнул в воду. Сколько крокодилов осталось греться на солнышке?»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33599B" w:rsidRPr="00472A8F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Спросите ребенка, сколько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он может удержать в одной руке. Запомните ответ. Теперь попросите его взять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в руку. Совпадают ли цифры или нет (употребляйте слова больше-меньше). Повторите игру, используя две руки.</w:t>
      </w: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33599B" w:rsidRDefault="0033599B" w:rsidP="0033599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20D4E" w:rsidRPr="0033599B" w:rsidRDefault="00C20D4E" w:rsidP="0033599B"/>
    <w:sectPr w:rsidR="00C20D4E" w:rsidRPr="0033599B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3599B"/>
    <w:rsid w:val="00357E4B"/>
    <w:rsid w:val="004517B4"/>
    <w:rsid w:val="00522B03"/>
    <w:rsid w:val="00566016"/>
    <w:rsid w:val="0062135E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2015-02-25T21:41:00Z</dcterms:modified>
</cp:coreProperties>
</file>