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B0" w:rsidRDefault="00CF64B0" w:rsidP="00CF64B0">
      <w:r>
        <w:t>Вопрос: О применении ПСН при розничной реализации через магазины предметов одежды, принадлежностей к одежде и прочих изделий.</w:t>
      </w:r>
    </w:p>
    <w:p w:rsidR="00CF64B0" w:rsidRDefault="00CF64B0" w:rsidP="00CF64B0"/>
    <w:p w:rsidR="00CF64B0" w:rsidRDefault="00CF64B0" w:rsidP="00CF64B0">
      <w:r>
        <w:t>Ответ:</w:t>
      </w:r>
    </w:p>
    <w:p w:rsidR="00CF64B0" w:rsidRDefault="00CF64B0" w:rsidP="00CF64B0"/>
    <w:p w:rsidR="00CF64B0" w:rsidRDefault="00CF64B0" w:rsidP="00CF64B0">
      <w:r>
        <w:t>МИНИСТЕРСТВО ФИНАНСОВ РОССИЙСКОЙ ФЕДЕРАЦИИ</w:t>
      </w:r>
    </w:p>
    <w:p w:rsidR="00CF64B0" w:rsidRDefault="00CF64B0" w:rsidP="00CF64B0">
      <w:r>
        <w:t>ПИСЬМО</w:t>
      </w:r>
    </w:p>
    <w:p w:rsidR="00CF64B0" w:rsidRDefault="00CF64B0" w:rsidP="00CF64B0"/>
    <w:p w:rsidR="00CF64B0" w:rsidRDefault="00CF64B0" w:rsidP="00CF64B0">
      <w:r>
        <w:t>от 26 января 2021 г. N 03-11-11/4293</w:t>
      </w:r>
    </w:p>
    <w:p w:rsidR="00CF64B0" w:rsidRDefault="00CF64B0" w:rsidP="00CF64B0"/>
    <w:p w:rsidR="00CF64B0" w:rsidRDefault="00CF64B0" w:rsidP="00CF64B0">
      <w:r>
        <w:t>Департамент налоговой политики рассмотрел письмо по вопросу о порядке применения патентной системы налогообложения (далее - ПСН) и сообщает.</w:t>
      </w:r>
    </w:p>
    <w:p w:rsidR="00CF64B0" w:rsidRDefault="00CF64B0" w:rsidP="00CF64B0">
      <w:r>
        <w:t>В соответствии с подпунктом 45 пункта 2 статьи 346.43 Налогового кодекса Российской Федерации (далее - Кодекс) ПСН применяется в отношении предпринимательской деятельности в сфере розничной торговли, осуществляемой через объекты стационарной торговой сети, имеющие торговые залы.</w:t>
      </w:r>
    </w:p>
    <w:p w:rsidR="00CF64B0" w:rsidRDefault="00CF64B0" w:rsidP="00CF64B0">
      <w:r>
        <w:t>При этом подпунктом 1 пункта 3 статьи 346.43 Кодекса установлено, что реализация предметов одежды, принадлежностей к одежде и прочих изделий из натурального меха, подлежащих обязательной маркировке средствами идентификации, в том числе контрольными (идентификационными) знаками по перечню кодов Общероссийского классификатора продукции по видам экономической деятельности и (или) по перечню кодов товаров в соответствии с Товарной номенклатурой внешнеэкономической деятельности Евразийского экономического союза, определяемых Правительством Российской Федерации, для целей главы 26.5 Кодекса не относится к розничной торговле.</w:t>
      </w:r>
    </w:p>
    <w:p w:rsidR="00CF64B0" w:rsidRDefault="00CF64B0" w:rsidP="00CF64B0">
      <w:r>
        <w:t>Маркировка предметов одежды, принадлежностей к одежде и прочих изделий из натурального меха осуществляется в соответствии с постановлением Правительства Российской Федерации от 11 августа 2016 г. N 787 "О реализации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и признании утратившим силу постановления Правительства Российской Федерации от 24 марта 2016 г. N 235" (далее - Постановление N 787).</w:t>
      </w:r>
    </w:p>
    <w:p w:rsidR="00CF64B0" w:rsidRDefault="00CF64B0" w:rsidP="00CF64B0">
      <w:r>
        <w:t>Таким образом, в отношении предпринимательской деятельности по розничной реализации предметов одежды, принадлежностей к одежде и прочих изделий из меха, подлежащих обязательной маркировке в соответствии с Постановлением N 787, налогоплательщики не вправе применять ПСН.</w:t>
      </w:r>
    </w:p>
    <w:p w:rsidR="00CF64B0" w:rsidRDefault="00CF64B0" w:rsidP="00CF64B0">
      <w:r>
        <w:t>Вместе с тем в отношении предпринимательской деятельности по розничной реализации через объекты стационарной торговой сети, имеющие торговые залы (в частности, магазины), иных предметов одежды, принадлежностей к одежде и прочих изделий, не подлежащих обязательной маркировке в соответствии с Постановлением N 787, налогоплательщики вправе применять ПСН при условии соблюдения соответствующих положений главы 26.5 Кодекса.</w:t>
      </w:r>
    </w:p>
    <w:p w:rsidR="00CF64B0" w:rsidRDefault="00CF64B0" w:rsidP="00CF64B0">
      <w:r>
        <w:t xml:space="preserve">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</w:t>
      </w:r>
      <w:r>
        <w:lastRenderedPageBreak/>
        <w:t>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CF64B0" w:rsidRDefault="00CF64B0" w:rsidP="00CF64B0"/>
    <w:p w:rsidR="00CF64B0" w:rsidRDefault="00CF64B0" w:rsidP="00CF64B0">
      <w:r>
        <w:t>Заместитель директора Департамента</w:t>
      </w:r>
    </w:p>
    <w:p w:rsidR="00777E0D" w:rsidRDefault="00CF64B0" w:rsidP="00CF64B0">
      <w:r>
        <w:t>В.А.ПРОКАЕВ</w:t>
      </w:r>
      <w:bookmarkStart w:id="0" w:name="_GoBack"/>
      <w:bookmarkEnd w:id="0"/>
    </w:p>
    <w:sectPr w:rsidR="0077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B0"/>
    <w:rsid w:val="00777E0D"/>
    <w:rsid w:val="00C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1E6A7-3D86-4580-B7A4-CD33BDC6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2021-03-15T12:52:00Z</dcterms:created>
  <dcterms:modified xsi:type="dcterms:W3CDTF">2021-03-15T12:54:00Z</dcterms:modified>
</cp:coreProperties>
</file>